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E71C2" w14:textId="77777777" w:rsidR="00E87934" w:rsidRPr="00EA646B"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5DCE71C3" w14:textId="2B73F5DD" w:rsidR="00E87934" w:rsidRPr="0048359E" w:rsidRDefault="00EA646B" w:rsidP="00E87934">
      <w:pPr>
        <w:pStyle w:val="Balk1"/>
        <w:jc w:val="center"/>
        <w:rPr>
          <w:rStyle w:val="Gl"/>
          <w:b/>
          <w:bCs/>
        </w:rPr>
      </w:pPr>
      <w:r>
        <w:rPr>
          <w:rFonts w:ascii="Calibri" w:hAnsi="Calibri"/>
          <w:sz w:val="24"/>
          <w:szCs w:val="24"/>
        </w:rPr>
        <w:t xml:space="preserve"> 1</w:t>
      </w:r>
      <w:r w:rsidR="004D72C7">
        <w:rPr>
          <w:rFonts w:ascii="Calibri" w:hAnsi="Calibri"/>
          <w:sz w:val="24"/>
          <w:szCs w:val="24"/>
        </w:rPr>
        <w:t>5</w:t>
      </w:r>
      <w:r>
        <w:rPr>
          <w:rFonts w:ascii="Calibri" w:hAnsi="Calibri"/>
          <w:sz w:val="24"/>
          <w:szCs w:val="24"/>
        </w:rPr>
        <w:t>TH PRESIDENCY CUP TENNIS TOURNAMENT GAME RULES</w:t>
      </w:r>
    </w:p>
    <w:p w14:paraId="5DCE71C4"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5DCE71C5" w14:textId="677978B4" w:rsidR="009B6171" w:rsidRPr="00026B96" w:rsidRDefault="009B6171" w:rsidP="00E20366">
      <w:pPr>
        <w:pStyle w:val="Default"/>
        <w:numPr>
          <w:ilvl w:val="0"/>
          <w:numId w:val="3"/>
        </w:numPr>
        <w:spacing w:after="85"/>
        <w:ind w:left="284" w:hanging="284"/>
        <w:jc w:val="both"/>
        <w:rPr>
          <w:rFonts w:ascii="Calibri" w:hAnsi="Calibri" w:cs="Calibri"/>
          <w:color w:val="auto"/>
          <w:sz w:val="22"/>
          <w:szCs w:val="22"/>
        </w:rPr>
      </w:pPr>
      <w:proofErr w:type="spellStart"/>
      <w:r>
        <w:rPr>
          <w:rFonts w:ascii="Calibri" w:hAnsi="Calibri"/>
          <w:bCs/>
          <w:color w:val="auto"/>
          <w:sz w:val="22"/>
          <w:szCs w:val="22"/>
        </w:rPr>
        <w:t>Atılım</w:t>
      </w:r>
      <w:proofErr w:type="spellEnd"/>
      <w:r>
        <w:rPr>
          <w:rFonts w:ascii="Calibri" w:hAnsi="Calibri"/>
          <w:bCs/>
          <w:color w:val="auto"/>
          <w:sz w:val="22"/>
          <w:szCs w:val="22"/>
        </w:rPr>
        <w:t xml:space="preserve"> University students, academic and administrative personnel, and alumni may take part in the 1</w:t>
      </w:r>
      <w:r w:rsidR="00CD54A7">
        <w:rPr>
          <w:rFonts w:ascii="Calibri" w:hAnsi="Calibri"/>
          <w:bCs/>
          <w:color w:val="auto"/>
          <w:sz w:val="22"/>
          <w:szCs w:val="22"/>
        </w:rPr>
        <w:t>5</w:t>
      </w:r>
      <w:r>
        <w:rPr>
          <w:rFonts w:ascii="Calibri" w:hAnsi="Calibri"/>
          <w:bCs/>
          <w:color w:val="auto"/>
          <w:sz w:val="22"/>
          <w:szCs w:val="22"/>
        </w:rPr>
        <w:t>th Presidency Cup Tennis Tournament.</w:t>
      </w:r>
    </w:p>
    <w:p w14:paraId="5DCE71C6" w14:textId="77777777" w:rsidR="009B6171" w:rsidRPr="008F75C3"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without them will lose the relevant game automatically.</w:t>
      </w:r>
    </w:p>
    <w:p w14:paraId="5DCE71C7" w14:textId="77777777"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14:paraId="5DCE71C8" w14:textId="77777777"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will have 5 minutes to warm up. </w:t>
      </w:r>
    </w:p>
    <w:p w14:paraId="5DCE71C9" w14:textId="77777777" w:rsidR="002424EC" w:rsidRPr="00EC2AE7" w:rsidRDefault="00B66F22"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are required to present their details during the application. Players not included in the list may not take part in the tournament.</w:t>
      </w:r>
    </w:p>
    <w:p w14:paraId="5DCE71CA" w14:textId="77777777" w:rsidR="002424EC" w:rsidRPr="00FF54C7" w:rsidRDefault="00FF54C7" w:rsidP="00FF54C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are required to be ready and at the court 10 minutes in advance.  </w:t>
      </w:r>
    </w:p>
    <w:p w14:paraId="5DCE71CB" w14:textId="77777777" w:rsidR="00DA6FE0" w:rsidRPr="00DA6FE0" w:rsidRDefault="00FF54C7"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unable to enter the field within 3 minutes into the game will automatically lose the game.</w:t>
      </w:r>
    </w:p>
    <w:p w14:paraId="5DCE71CC" w14:textId="77777777" w:rsidR="002424EC" w:rsidRPr="00DA6FE0" w:rsidRDefault="00DA6FE0" w:rsidP="00DA6FE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not playing a total of 2 games will be disqualified.  </w:t>
      </w:r>
    </w:p>
    <w:p w14:paraId="5DCE71CD" w14:textId="77777777" w:rsidR="002424EC" w:rsidRPr="002424EC"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6 – 0 and for the player still in the game. </w:t>
      </w:r>
    </w:p>
    <w:p w14:paraId="5DCE71CE" w14:textId="77777777" w:rsidR="009863A6" w:rsidRPr="009863A6" w:rsidRDefault="00E226BB" w:rsidP="003E70A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will consist of 3 sets. If the sets are played over 4 games and the sets are 1-1, the 3rd set will be played as a 10-point tri-break.</w:t>
      </w:r>
    </w:p>
    <w:p w14:paraId="5DCE71CF" w14:textId="77777777" w:rsidR="009863A6" w:rsidRPr="009863A6" w:rsidRDefault="009863A6" w:rsidP="003E70A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Sets will be played over 6 games in the semi-finals and the final. The 3rd set match will be a tri-break game.</w:t>
      </w:r>
    </w:p>
    <w:p w14:paraId="5DCE71D0" w14:textId="77777777" w:rsidR="00A53380" w:rsidRPr="009863A6" w:rsidRDefault="00E226BB" w:rsidP="003E70A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cases where a game is 1-1 in sets, the 10-point game of Set 3 is played as a tri-break game. </w:t>
      </w:r>
    </w:p>
    <w:p w14:paraId="5DCE71D1" w14:textId="77777777" w:rsidR="00E226BB" w:rsidRPr="00E226BB" w:rsidRDefault="00A70DF7"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 serve is considered a foul if the ball is out of hand and the service shot is missed, or if it touches either the body or the racket of players in any way. </w:t>
      </w:r>
    </w:p>
    <w:p w14:paraId="5DCE71D2" w14:textId="77777777" w:rsidR="00931335" w:rsidRPr="00E226BB" w:rsidRDefault="00931335"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In matches played at the same time, if a ball hits the playing field from the side court, the score will be evaluated as a let and repeated.</w:t>
      </w:r>
    </w:p>
    <w:p w14:paraId="5DCE71D3" w14:textId="77777777" w:rsidR="00E226BB" w:rsidRPr="00C0733E" w:rsidRDefault="00E226BB"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If the sum of game scores is odd, there will be a field change. A 1-minute resting period will be provided between field changes. The half-time break is 3.5 minutes.</w:t>
      </w:r>
    </w:p>
    <w:p w14:paraId="5DCE71D4" w14:textId="77777777" w:rsidR="00C0733E" w:rsidRPr="002424EC" w:rsidRDefault="00C0733E"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When players commit unsportsmanlike conduct during the game, they will be given a warning in the first instance, a point penalty in the second, a game penalty in the third, and a ban in the fourth.</w:t>
      </w:r>
    </w:p>
    <w:p w14:paraId="5DCE71D5" w14:textId="77777777" w:rsidR="001752B2" w:rsidRPr="00743BDC"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Negative actions other than fair play during the match will be punished by the referee as an automatic loss. In the event of repeated infractions, the relevant team is eliminated from the tournament. </w:t>
      </w:r>
    </w:p>
    <w:p w14:paraId="5DCE71D6" w14:textId="729C1873" w:rsidR="001752B2" w:rsidRPr="00B02D88"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w:t>
      </w:r>
      <w:hyperlink r:id="rId5" w:history="1">
        <w:r w:rsidRPr="00DB75DE">
          <w:rPr>
            <w:rStyle w:val="Kpr"/>
            <w:rFonts w:ascii="Calibri" w:hAnsi="Calibri"/>
            <w:sz w:val="22"/>
            <w:szCs w:val="22"/>
          </w:rPr>
          <w:t>http://spor.atilim.edu.tr</w:t>
        </w:r>
      </w:hyperlink>
      <w:r>
        <w:rPr>
          <w:rFonts w:ascii="Calibri" w:hAnsi="Calibri"/>
          <w:sz w:val="22"/>
          <w:szCs w:val="22"/>
        </w:rPr>
        <w:t>). Teams are required to stay updated on their game days and times.</w:t>
      </w:r>
    </w:p>
    <w:p w14:paraId="5DCE71D7" w14:textId="77777777" w:rsidR="001752B2"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Regarding the rules not written here, the referee's decision during the match and the decisions of the Directorate of Sports in other cases are valid, and the participants in the tournament are deemed to have accepted these rules. </w:t>
      </w:r>
    </w:p>
    <w:p w14:paraId="5DCE71D8" w14:textId="77777777" w:rsidR="001752B2" w:rsidRPr="00C914C0" w:rsidRDefault="001752B2" w:rsidP="001752B2">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p w14:paraId="5DCE71D9" w14:textId="77777777" w:rsidR="006C34D1" w:rsidRPr="0006591C" w:rsidRDefault="006C34D1" w:rsidP="001752B2">
      <w:pPr>
        <w:pStyle w:val="Default"/>
        <w:spacing w:after="85"/>
        <w:ind w:left="284"/>
        <w:jc w:val="both"/>
        <w:rPr>
          <w:rFonts w:ascii="Calibri" w:hAnsi="Calibri" w:cs="Calibri"/>
          <w:sz w:val="22"/>
          <w:szCs w:val="22"/>
        </w:rPr>
      </w:pPr>
    </w:p>
    <w:sectPr w:rsidR="006C34D1" w:rsidRPr="0006591C" w:rsidSect="00DF6A3C">
      <w:pgSz w:w="11906" w:h="17338"/>
      <w:pgMar w:top="851" w:right="843" w:bottom="574"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6556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001038">
    <w:abstractNumId w:val="2"/>
  </w:num>
  <w:num w:numId="3" w16cid:durableId="120857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26B96"/>
    <w:rsid w:val="0006591C"/>
    <w:rsid w:val="000A084F"/>
    <w:rsid w:val="000E5666"/>
    <w:rsid w:val="00103545"/>
    <w:rsid w:val="00151353"/>
    <w:rsid w:val="001752B2"/>
    <w:rsid w:val="00184DAD"/>
    <w:rsid w:val="002131C8"/>
    <w:rsid w:val="00227C5D"/>
    <w:rsid w:val="002424EC"/>
    <w:rsid w:val="002655BF"/>
    <w:rsid w:val="00281E17"/>
    <w:rsid w:val="002C7EE2"/>
    <w:rsid w:val="00345209"/>
    <w:rsid w:val="00363626"/>
    <w:rsid w:val="003B6B74"/>
    <w:rsid w:val="003F679A"/>
    <w:rsid w:val="0048359E"/>
    <w:rsid w:val="004D72C7"/>
    <w:rsid w:val="00562A32"/>
    <w:rsid w:val="005874A0"/>
    <w:rsid w:val="005977A4"/>
    <w:rsid w:val="00605A79"/>
    <w:rsid w:val="006C34D1"/>
    <w:rsid w:val="006C4495"/>
    <w:rsid w:val="006D0688"/>
    <w:rsid w:val="00743BDC"/>
    <w:rsid w:val="007E138E"/>
    <w:rsid w:val="00843EEC"/>
    <w:rsid w:val="00931335"/>
    <w:rsid w:val="009863A6"/>
    <w:rsid w:val="009B6171"/>
    <w:rsid w:val="00A37BC3"/>
    <w:rsid w:val="00A40D56"/>
    <w:rsid w:val="00A53380"/>
    <w:rsid w:val="00A70DF7"/>
    <w:rsid w:val="00AF3292"/>
    <w:rsid w:val="00B65056"/>
    <w:rsid w:val="00B66F22"/>
    <w:rsid w:val="00BF52E5"/>
    <w:rsid w:val="00C0733E"/>
    <w:rsid w:val="00C14440"/>
    <w:rsid w:val="00C544E5"/>
    <w:rsid w:val="00C54B72"/>
    <w:rsid w:val="00CB6B81"/>
    <w:rsid w:val="00CD54A7"/>
    <w:rsid w:val="00D42F66"/>
    <w:rsid w:val="00D62174"/>
    <w:rsid w:val="00D957FE"/>
    <w:rsid w:val="00D97FE7"/>
    <w:rsid w:val="00DA43A7"/>
    <w:rsid w:val="00DA6FE0"/>
    <w:rsid w:val="00DB75DE"/>
    <w:rsid w:val="00DF6A3C"/>
    <w:rsid w:val="00E20366"/>
    <w:rsid w:val="00E226BB"/>
    <w:rsid w:val="00E87934"/>
    <w:rsid w:val="00EA646B"/>
    <w:rsid w:val="00EC2AE7"/>
    <w:rsid w:val="00F00C88"/>
    <w:rsid w:val="00FF0BF9"/>
    <w:rsid w:val="00FF5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71C2"/>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DB75DE"/>
    <w:rPr>
      <w:color w:val="0563C1" w:themeColor="hyperlink"/>
      <w:u w:val="single"/>
    </w:rPr>
  </w:style>
  <w:style w:type="character" w:styleId="zmlenmeyenBahsetme">
    <w:name w:val="Unresolved Mention"/>
    <w:basedOn w:val="VarsaylanParagrafYazTipi"/>
    <w:uiPriority w:val="99"/>
    <w:semiHidden/>
    <w:unhideWhenUsed/>
    <w:rsid w:val="00DB7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409</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Spor</cp:lastModifiedBy>
  <cp:revision>57</cp:revision>
  <dcterms:created xsi:type="dcterms:W3CDTF">2018-01-16T09:02:00Z</dcterms:created>
  <dcterms:modified xsi:type="dcterms:W3CDTF">2024-10-21T12:00:00Z</dcterms:modified>
</cp:coreProperties>
</file>